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9AE" w:rsidRDefault="001932DB">
      <w:pPr>
        <w:spacing w:before="74"/>
        <w:ind w:left="3" w:right="138"/>
        <w:jc w:val="center"/>
        <w:rPr>
          <w:b/>
          <w:sz w:val="28"/>
        </w:rPr>
      </w:pPr>
      <w:r>
        <w:rPr>
          <w:b/>
          <w:spacing w:val="-2"/>
          <w:sz w:val="28"/>
        </w:rPr>
        <w:t>РЕЗОЛЮЦІЯ</w:t>
      </w:r>
    </w:p>
    <w:p w:rsidR="00F039AE" w:rsidRDefault="001932DB" w:rsidP="00891165">
      <w:pPr>
        <w:spacing w:before="3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підсумками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І</w:t>
      </w:r>
      <w:r w:rsidR="00891165">
        <w:rPr>
          <w:b/>
          <w:sz w:val="28"/>
          <w:lang w:val="en-US"/>
        </w:rPr>
        <w:t>V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науково-практичної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конференції</w:t>
      </w:r>
    </w:p>
    <w:p w:rsidR="00F039AE" w:rsidRDefault="001932DB" w:rsidP="00891165">
      <w:pPr>
        <w:spacing w:before="3"/>
        <w:jc w:val="center"/>
        <w:rPr>
          <w:b/>
          <w:sz w:val="28"/>
        </w:rPr>
      </w:pPr>
      <w:r>
        <w:rPr>
          <w:b/>
          <w:sz w:val="28"/>
        </w:rPr>
        <w:t>«</w:t>
      </w:r>
      <w:r w:rsidR="00891165" w:rsidRPr="00F143EA">
        <w:rPr>
          <w:b/>
          <w:bCs/>
          <w:sz w:val="28"/>
        </w:rPr>
        <w:t>СУЧАСНІ НАУКОВІ ТЕНДЕНЦІЇ В РОБОТАХ МОЛОДИХ ВЧЕНИХ</w:t>
      </w:r>
      <w:r>
        <w:rPr>
          <w:b/>
          <w:sz w:val="28"/>
        </w:rPr>
        <w:t>»</w:t>
      </w:r>
    </w:p>
    <w:p w:rsidR="00F039AE" w:rsidRDefault="00891165" w:rsidP="001932DB">
      <w:pPr>
        <w:pStyle w:val="a3"/>
        <w:tabs>
          <w:tab w:val="left" w:pos="8486"/>
        </w:tabs>
        <w:spacing w:before="321"/>
        <w:ind w:left="0" w:right="4" w:firstLine="0"/>
        <w:jc w:val="center"/>
      </w:pPr>
      <w:r>
        <w:rPr>
          <w:spacing w:val="-8"/>
        </w:rPr>
        <w:t>24</w:t>
      </w:r>
      <w:r w:rsidR="001932DB">
        <w:rPr>
          <w:spacing w:val="-8"/>
        </w:rPr>
        <w:t xml:space="preserve"> </w:t>
      </w:r>
      <w:r>
        <w:t>квітня</w:t>
      </w:r>
      <w:r w:rsidR="001932DB">
        <w:rPr>
          <w:spacing w:val="-5"/>
        </w:rPr>
        <w:t xml:space="preserve"> </w:t>
      </w:r>
      <w:r w:rsidR="001932DB">
        <w:t>202</w:t>
      </w:r>
      <w:r>
        <w:t>6</w:t>
      </w:r>
      <w:r w:rsidR="001932DB">
        <w:rPr>
          <w:spacing w:val="-1"/>
        </w:rPr>
        <w:t xml:space="preserve"> </w:t>
      </w:r>
      <w:r w:rsidR="001932DB">
        <w:rPr>
          <w:spacing w:val="-4"/>
        </w:rPr>
        <w:t>року</w:t>
      </w:r>
      <w:r w:rsidR="001932DB">
        <w:tab/>
        <w:t>м.</w:t>
      </w:r>
      <w:r w:rsidR="001932DB">
        <w:rPr>
          <w:spacing w:val="-2"/>
        </w:rPr>
        <w:t xml:space="preserve"> </w:t>
      </w:r>
      <w:r w:rsidR="001932DB">
        <w:rPr>
          <w:spacing w:val="-4"/>
        </w:rPr>
        <w:t>Ки</w:t>
      </w:r>
      <w:bookmarkStart w:id="0" w:name="_GoBack"/>
      <w:bookmarkEnd w:id="0"/>
      <w:r w:rsidR="001932DB">
        <w:rPr>
          <w:spacing w:val="-4"/>
        </w:rPr>
        <w:t>їв</w:t>
      </w:r>
    </w:p>
    <w:p w:rsidR="00F039AE" w:rsidRDefault="00F039AE">
      <w:pPr>
        <w:pStyle w:val="a3"/>
        <w:spacing w:before="2"/>
        <w:ind w:left="0" w:right="0" w:firstLine="0"/>
        <w:jc w:val="left"/>
      </w:pPr>
    </w:p>
    <w:p w:rsidR="00264BB4" w:rsidRPr="00264BB4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pacing w:val="-4"/>
          <w:sz w:val="28"/>
          <w:szCs w:val="28"/>
          <w:lang w:eastAsia="uk-UA"/>
        </w:rPr>
      </w:pPr>
      <w:r w:rsidRPr="00264BB4">
        <w:rPr>
          <w:spacing w:val="-4"/>
          <w:sz w:val="28"/>
          <w:szCs w:val="28"/>
          <w:lang w:eastAsia="uk-UA"/>
        </w:rPr>
        <w:t>Учасники IV науково-практичної конференції «Сучасні наукові тенденції в роботах молодих вчених», організованої Науковим товариством здобувачів вищої освіти (курсантів, слухачів, ад’юнктів) і молодих вчених Київського інституту Національної гвардії України, яка відбулася 24 квітня 2026 року, обговорили актуальні проблеми розвитку науки в умовах сучасних безпекових викликів, питання підвищення ефективності функціонування сектору безпеки і оборони України, а також перспективи розвитку наукової діяльності молодих учених.</w:t>
      </w:r>
    </w:p>
    <w:p w:rsidR="00264BB4" w:rsidRPr="00264BB4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У роботі конференції взяли участь науковці, науково-педагогічні працівники, представники закладів вищої освіти, наукових установ, практичні працівники системи Міністерства внутрішніх справ України, Національної гвардії України та інших складових сектору безпеки і оборони України.</w:t>
      </w:r>
    </w:p>
    <w:p w:rsidR="00264BB4" w:rsidRPr="00264BB4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Роботу конференції було організовано за такими напрямами:</w:t>
      </w:r>
    </w:p>
    <w:p w:rsidR="00264BB4" w:rsidRPr="00264BB4" w:rsidRDefault="00264BB4" w:rsidP="00B5797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Актуальні проблеми службово-бойової діяльності підрозділів сил безпеки і оборони України.</w:t>
      </w:r>
    </w:p>
    <w:p w:rsidR="00264BB4" w:rsidRPr="00264BB4" w:rsidRDefault="00264BB4" w:rsidP="00B5797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Сучасні підходи та інноваційні технології забезпечення державної безпеки.</w:t>
      </w:r>
    </w:p>
    <w:p w:rsidR="00264BB4" w:rsidRPr="00264BB4" w:rsidRDefault="00264BB4" w:rsidP="00B5797F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Актуальні питання соціально-гуманітарного, правового та лінгвістичного забезпечення діяльності персоналу сектору безпеки і оборони України.</w:t>
      </w:r>
    </w:p>
    <w:p w:rsidR="00B5797F" w:rsidRPr="0060539A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У ході наукових дискусій учасники конференції наголосили на необхідності:</w:t>
      </w:r>
    </w:p>
    <w:p w:rsidR="00B5797F" w:rsidRPr="0060539A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–</w:t>
      </w:r>
      <w:r w:rsidR="00B5797F" w:rsidRPr="0060539A">
        <w:rPr>
          <w:sz w:val="28"/>
          <w:szCs w:val="28"/>
          <w:lang w:eastAsia="uk-UA"/>
        </w:rPr>
        <w:t> </w:t>
      </w:r>
      <w:r w:rsidRPr="00264BB4">
        <w:rPr>
          <w:sz w:val="28"/>
          <w:szCs w:val="28"/>
          <w:lang w:eastAsia="uk-UA"/>
        </w:rPr>
        <w:t>посилення міжвідомчої та міждисциплінарної наукової співпраці;</w:t>
      </w:r>
    </w:p>
    <w:p w:rsidR="00B5797F" w:rsidRPr="0060539A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–</w:t>
      </w:r>
      <w:r w:rsidR="00B5797F" w:rsidRPr="0060539A">
        <w:rPr>
          <w:sz w:val="28"/>
          <w:szCs w:val="28"/>
          <w:lang w:eastAsia="uk-UA"/>
        </w:rPr>
        <w:t> </w:t>
      </w:r>
      <w:r w:rsidRPr="00264BB4">
        <w:rPr>
          <w:sz w:val="28"/>
          <w:szCs w:val="28"/>
          <w:lang w:eastAsia="uk-UA"/>
        </w:rPr>
        <w:t>розвитку наукового потенціалу молодих учених;</w:t>
      </w:r>
    </w:p>
    <w:p w:rsidR="00B5797F" w:rsidRPr="0060539A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–</w:t>
      </w:r>
      <w:r w:rsidR="00B5797F" w:rsidRPr="0060539A">
        <w:rPr>
          <w:sz w:val="28"/>
          <w:szCs w:val="28"/>
          <w:lang w:eastAsia="uk-UA"/>
        </w:rPr>
        <w:t> </w:t>
      </w:r>
      <w:r w:rsidRPr="00264BB4">
        <w:rPr>
          <w:sz w:val="28"/>
          <w:szCs w:val="28"/>
          <w:lang w:eastAsia="uk-UA"/>
        </w:rPr>
        <w:t>упровадження інноваційних технологій у сферу забезпечення державної безпеки;</w:t>
      </w:r>
    </w:p>
    <w:p w:rsidR="00B5797F" w:rsidRPr="0060539A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–</w:t>
      </w:r>
      <w:r w:rsidR="00B5797F" w:rsidRPr="0060539A">
        <w:rPr>
          <w:sz w:val="28"/>
          <w:szCs w:val="28"/>
          <w:lang w:eastAsia="uk-UA"/>
        </w:rPr>
        <w:t> </w:t>
      </w:r>
      <w:r w:rsidRPr="00264BB4">
        <w:rPr>
          <w:sz w:val="28"/>
          <w:szCs w:val="28"/>
          <w:lang w:eastAsia="uk-UA"/>
        </w:rPr>
        <w:t>удосконалення правового, соціально-гуманітарного та інформаційного забезпечення діяльності сил безпеки і оборони України;</w:t>
      </w:r>
    </w:p>
    <w:p w:rsidR="00264BB4" w:rsidRPr="00264BB4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lastRenderedPageBreak/>
        <w:t>–</w:t>
      </w:r>
      <w:r w:rsidR="00B5797F" w:rsidRPr="0060539A">
        <w:rPr>
          <w:sz w:val="28"/>
          <w:szCs w:val="28"/>
          <w:lang w:eastAsia="uk-UA"/>
        </w:rPr>
        <w:t> </w:t>
      </w:r>
      <w:r w:rsidRPr="00264BB4">
        <w:rPr>
          <w:sz w:val="28"/>
          <w:szCs w:val="28"/>
          <w:lang w:eastAsia="uk-UA"/>
        </w:rPr>
        <w:t>активізації публікаційної діяльності молодих дослідників та їх участі у міжнародних наукових заходах.</w:t>
      </w:r>
    </w:p>
    <w:p w:rsidR="00264BB4" w:rsidRPr="00264BB4" w:rsidRDefault="00264BB4" w:rsidP="00B5797F">
      <w:pPr>
        <w:widowControl/>
        <w:autoSpaceDE/>
        <w:autoSpaceDN/>
        <w:spacing w:line="360" w:lineRule="auto"/>
        <w:ind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За результатами роботи конференції учасники ухвалили: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Визнати проведення IV науково-практичної конференції «Сучасні наукові тенденції в роботах молодих вчених» таким, що відбулося на високому організаційному та науковому рівнях.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Відзначити важливу роль молодих учених у формуванні сучасного наукового простору та вирішенні актуальних проблем службово-бойової діяльності, державної безпеки й оборони України.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Сприяти подальшому розвитку наукових досліджень молодих учених у сфері національної безпеки, військової науки, права, соціально-гуманітарних та технічних наук.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pacing w:val="-4"/>
          <w:sz w:val="28"/>
          <w:szCs w:val="28"/>
          <w:lang w:eastAsia="uk-UA"/>
        </w:rPr>
        <w:t>Р</w:t>
      </w:r>
      <w:r w:rsidRPr="00264BB4">
        <w:rPr>
          <w:sz w:val="28"/>
          <w:szCs w:val="28"/>
          <w:lang w:eastAsia="uk-UA"/>
        </w:rPr>
        <w:t xml:space="preserve">екомендувати до публікації тези доповідей учасників конференції, які відповідають установленим вимогам академічної доброчесності та </w:t>
      </w:r>
      <w:r w:rsidR="00B5797F" w:rsidRPr="0060539A">
        <w:rPr>
          <w:sz w:val="28"/>
          <w:szCs w:val="28"/>
          <w:lang w:eastAsia="uk-UA"/>
        </w:rPr>
        <w:t>вимогам до подання</w:t>
      </w:r>
      <w:r w:rsidRPr="00264BB4">
        <w:rPr>
          <w:sz w:val="28"/>
          <w:szCs w:val="28"/>
          <w:lang w:eastAsia="uk-UA"/>
        </w:rPr>
        <w:t>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 xml:space="preserve">Активізувати співпрацю між закладами вищої освіти, науковими установами та практичними підрозділами сектору безпеки і оборони України з метою обміну досвідом та реалізації спільних наукових </w:t>
      </w:r>
      <w:proofErr w:type="spellStart"/>
      <w:r w:rsidRPr="00264BB4">
        <w:rPr>
          <w:sz w:val="28"/>
          <w:szCs w:val="28"/>
          <w:lang w:eastAsia="uk-UA"/>
        </w:rPr>
        <w:t>проєктів</w:t>
      </w:r>
      <w:proofErr w:type="spellEnd"/>
      <w:r w:rsidRPr="00264BB4">
        <w:rPr>
          <w:sz w:val="28"/>
          <w:szCs w:val="28"/>
          <w:lang w:eastAsia="uk-UA"/>
        </w:rPr>
        <w:t>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Підтримувати ініціативи, спрямовані на залучення молоді до наукової діяльності, розвитку академічної культури, критичного мислення та наукової комунікації.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Запровадити практику щорічного проведення конференції як постійного наукового майданчика для обговорення актуальних проблем розвитку сектору безпеки і оборони України та популяризації науки серед молодих учених.</w:t>
      </w:r>
    </w:p>
    <w:p w:rsidR="00264BB4" w:rsidRPr="00264BB4" w:rsidRDefault="00264BB4" w:rsidP="00B5797F">
      <w:pPr>
        <w:widowControl/>
        <w:numPr>
          <w:ilvl w:val="0"/>
          <w:numId w:val="3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sz w:val="28"/>
          <w:szCs w:val="28"/>
          <w:lang w:eastAsia="uk-UA"/>
        </w:rPr>
      </w:pPr>
      <w:r w:rsidRPr="00264BB4">
        <w:rPr>
          <w:sz w:val="28"/>
          <w:szCs w:val="28"/>
          <w:lang w:eastAsia="uk-UA"/>
        </w:rPr>
        <w:t>Висловити подяку організаційному комітету, Науковому товариству здобувачів вищої освіти (курсантів, слухачів, ад’юнктів) і молодих вчених Київського інституту Національної гвардії України, а також усім учасникам конференції за активну участь, високий рівень підготовки доповідей та конструктивну наукову дискусію.</w:t>
      </w:r>
    </w:p>
    <w:p w:rsidR="00F039AE" w:rsidRPr="00891165" w:rsidRDefault="00F039AE" w:rsidP="00264BB4">
      <w:pPr>
        <w:pStyle w:val="a3"/>
        <w:spacing w:before="1"/>
        <w:ind w:right="134"/>
      </w:pPr>
    </w:p>
    <w:sectPr w:rsidR="00F039AE" w:rsidRPr="00891165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2AB0"/>
    <w:multiLevelType w:val="multilevel"/>
    <w:tmpl w:val="CEB23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030B2"/>
    <w:multiLevelType w:val="multilevel"/>
    <w:tmpl w:val="4142D9F4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1659F"/>
    <w:multiLevelType w:val="hybridMultilevel"/>
    <w:tmpl w:val="A14C75D0"/>
    <w:lvl w:ilvl="0" w:tplc="2256C12A">
      <w:start w:val="1"/>
      <w:numFmt w:val="decimal"/>
      <w:lvlText w:val="%1."/>
      <w:lvlJc w:val="left"/>
      <w:pPr>
        <w:ind w:left="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763908">
      <w:numFmt w:val="bullet"/>
      <w:lvlText w:val="•"/>
      <w:lvlJc w:val="left"/>
      <w:pPr>
        <w:ind w:left="949" w:hanging="281"/>
      </w:pPr>
      <w:rPr>
        <w:rFonts w:hint="default"/>
        <w:lang w:val="uk-UA" w:eastAsia="en-US" w:bidi="ar-SA"/>
      </w:rPr>
    </w:lvl>
    <w:lvl w:ilvl="2" w:tplc="62ACE0BC">
      <w:numFmt w:val="bullet"/>
      <w:lvlText w:val="•"/>
      <w:lvlJc w:val="left"/>
      <w:pPr>
        <w:ind w:left="1899" w:hanging="281"/>
      </w:pPr>
      <w:rPr>
        <w:rFonts w:hint="default"/>
        <w:lang w:val="uk-UA" w:eastAsia="en-US" w:bidi="ar-SA"/>
      </w:rPr>
    </w:lvl>
    <w:lvl w:ilvl="3" w:tplc="1C4E4F54">
      <w:numFmt w:val="bullet"/>
      <w:lvlText w:val="•"/>
      <w:lvlJc w:val="left"/>
      <w:pPr>
        <w:ind w:left="2849" w:hanging="281"/>
      </w:pPr>
      <w:rPr>
        <w:rFonts w:hint="default"/>
        <w:lang w:val="uk-UA" w:eastAsia="en-US" w:bidi="ar-SA"/>
      </w:rPr>
    </w:lvl>
    <w:lvl w:ilvl="4" w:tplc="DEAE5454">
      <w:numFmt w:val="bullet"/>
      <w:lvlText w:val="•"/>
      <w:lvlJc w:val="left"/>
      <w:pPr>
        <w:ind w:left="3799" w:hanging="281"/>
      </w:pPr>
      <w:rPr>
        <w:rFonts w:hint="default"/>
        <w:lang w:val="uk-UA" w:eastAsia="en-US" w:bidi="ar-SA"/>
      </w:rPr>
    </w:lvl>
    <w:lvl w:ilvl="5" w:tplc="B4AE0CA6">
      <w:numFmt w:val="bullet"/>
      <w:lvlText w:val="•"/>
      <w:lvlJc w:val="left"/>
      <w:pPr>
        <w:ind w:left="4749" w:hanging="281"/>
      </w:pPr>
      <w:rPr>
        <w:rFonts w:hint="default"/>
        <w:lang w:val="uk-UA" w:eastAsia="en-US" w:bidi="ar-SA"/>
      </w:rPr>
    </w:lvl>
    <w:lvl w:ilvl="6" w:tplc="92A408C2">
      <w:numFmt w:val="bullet"/>
      <w:lvlText w:val="•"/>
      <w:lvlJc w:val="left"/>
      <w:pPr>
        <w:ind w:left="5699" w:hanging="281"/>
      </w:pPr>
      <w:rPr>
        <w:rFonts w:hint="default"/>
        <w:lang w:val="uk-UA" w:eastAsia="en-US" w:bidi="ar-SA"/>
      </w:rPr>
    </w:lvl>
    <w:lvl w:ilvl="7" w:tplc="40DA57BA">
      <w:numFmt w:val="bullet"/>
      <w:lvlText w:val="•"/>
      <w:lvlJc w:val="left"/>
      <w:pPr>
        <w:ind w:left="6648" w:hanging="281"/>
      </w:pPr>
      <w:rPr>
        <w:rFonts w:hint="default"/>
        <w:lang w:val="uk-UA" w:eastAsia="en-US" w:bidi="ar-SA"/>
      </w:rPr>
    </w:lvl>
    <w:lvl w:ilvl="8" w:tplc="08249730">
      <w:numFmt w:val="bullet"/>
      <w:lvlText w:val="•"/>
      <w:lvlJc w:val="left"/>
      <w:pPr>
        <w:ind w:left="7598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39AE"/>
    <w:rsid w:val="000C6EFE"/>
    <w:rsid w:val="001932DB"/>
    <w:rsid w:val="00264BB4"/>
    <w:rsid w:val="0060539A"/>
    <w:rsid w:val="00717390"/>
    <w:rsid w:val="00882B40"/>
    <w:rsid w:val="00891165"/>
    <w:rsid w:val="00AA4A62"/>
    <w:rsid w:val="00B5797F"/>
    <w:rsid w:val="00F039AE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AC308"/>
  <w15:docId w15:val="{F889FB0B-6F21-499D-9B12-30695CC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0C6EFE"/>
    <w:pPr>
      <w:keepNext/>
      <w:widowControl/>
      <w:suppressAutoHyphens/>
      <w:autoSpaceDE/>
      <w:autoSpaceDN/>
      <w:spacing w:line="276" w:lineRule="auto"/>
      <w:jc w:val="center"/>
      <w:outlineLvl w:val="1"/>
    </w:pPr>
    <w:rPr>
      <w:rFonts w:eastAsiaTheme="minorHAns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36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right="13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0C6EFE"/>
    <w:rPr>
      <w:rFonts w:ascii="Times New Roman" w:hAnsi="Times New Roman" w:cs="Times New Roman"/>
      <w:b/>
      <w:sz w:val="28"/>
      <w:szCs w:val="28"/>
      <w:lang w:val="uk-UA"/>
    </w:rPr>
  </w:style>
  <w:style w:type="paragraph" w:customStyle="1" w:styleId="isselectedend">
    <w:name w:val="isselectedend"/>
    <w:basedOn w:val="a"/>
    <w:rsid w:val="00264B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Normal (Web)"/>
    <w:basedOn w:val="a"/>
    <w:uiPriority w:val="99"/>
    <w:semiHidden/>
    <w:unhideWhenUsed/>
    <w:rsid w:val="00264BB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NGU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Гаділія Борис</dc:creator>
  <cp:lastModifiedBy>admin</cp:lastModifiedBy>
  <cp:revision>7</cp:revision>
  <dcterms:created xsi:type="dcterms:W3CDTF">2026-05-29T11:25:00Z</dcterms:created>
  <dcterms:modified xsi:type="dcterms:W3CDTF">2026-05-29T13:20:00Z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2025-12-26T00:00:00Z</vt:filetime>
  </property>
  <property fmtid="{D5CDD505-2E9C-101B-9397-08002B2CF9AE}" pid="4" name="Creator">
    <vt:lpwstr>ABBYY FineReader PDF</vt:lpwstr>
  </property>
  <property fmtid="{D5CDD505-2E9C-101B-9397-08002B2CF9AE}" pid="5" name="LastSaved">
    <vt:filetime>2026-05-29T00:00:00Z</vt:filetime>
  </property>
  <property fmtid="{D5CDD505-2E9C-101B-9397-08002B2CF9AE}" pid="6" name="Producer">
    <vt:lpwstr>ABBYY FineReader PDF</vt:lpwstr>
  </property>
</Properties>
</file>